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443C" w14:textId="270C4619" w:rsidR="001D1C7F" w:rsidRPr="00B12467" w:rsidRDefault="001D1C7F" w:rsidP="005A793A">
      <w:pPr>
        <w:rPr>
          <w:rFonts w:ascii="Arial" w:hAnsi="Arial" w:cs="Arial"/>
          <w:b/>
          <w:bCs/>
          <w:sz w:val="38"/>
          <w:szCs w:val="38"/>
          <w:lang w:val="sk-SK"/>
        </w:rPr>
      </w:pPr>
      <w:r w:rsidRPr="00B12467">
        <w:rPr>
          <w:rFonts w:ascii="Arial" w:hAnsi="Arial" w:cs="Arial"/>
          <w:b/>
          <w:bCs/>
          <w:sz w:val="38"/>
          <w:szCs w:val="38"/>
          <w:lang w:val="sk-SK"/>
        </w:rPr>
        <w:t>Nosičská stovka 2023:</w:t>
      </w:r>
      <w:r w:rsidR="00140F93" w:rsidRPr="00B12467">
        <w:rPr>
          <w:rFonts w:ascii="Arial" w:hAnsi="Arial" w:cs="Arial"/>
          <w:b/>
          <w:bCs/>
          <w:sz w:val="38"/>
          <w:szCs w:val="38"/>
          <w:lang w:val="sk-SK"/>
        </w:rPr>
        <w:t xml:space="preserve"> Ho</w:t>
      </w:r>
      <w:r w:rsidR="00B12467">
        <w:rPr>
          <w:rFonts w:ascii="Arial" w:hAnsi="Arial" w:cs="Arial"/>
          <w:b/>
          <w:bCs/>
          <w:sz w:val="38"/>
          <w:szCs w:val="38"/>
          <w:lang w:val="sk-SK"/>
        </w:rPr>
        <w:t>rkú</w:t>
      </w:r>
      <w:r w:rsidRPr="00B12467">
        <w:rPr>
          <w:rFonts w:ascii="Arial" w:hAnsi="Arial" w:cs="Arial"/>
          <w:b/>
          <w:bCs/>
          <w:sz w:val="38"/>
          <w:szCs w:val="38"/>
          <w:lang w:val="sk-SK"/>
        </w:rPr>
        <w:t xml:space="preserve"> výzv</w:t>
      </w:r>
      <w:r w:rsidR="00140F93" w:rsidRPr="00B12467">
        <w:rPr>
          <w:rFonts w:ascii="Arial" w:hAnsi="Arial" w:cs="Arial"/>
          <w:b/>
          <w:bCs/>
          <w:sz w:val="38"/>
          <w:szCs w:val="38"/>
          <w:lang w:val="sk-SK"/>
        </w:rPr>
        <w:t>u</w:t>
      </w:r>
      <w:r w:rsidRPr="00B12467">
        <w:rPr>
          <w:rFonts w:ascii="Arial" w:hAnsi="Arial" w:cs="Arial"/>
          <w:b/>
          <w:bCs/>
          <w:sz w:val="38"/>
          <w:szCs w:val="38"/>
          <w:lang w:val="sk-SK"/>
        </w:rPr>
        <w:t xml:space="preserve"> v Tatrách </w:t>
      </w:r>
      <w:r w:rsidR="00B12467">
        <w:rPr>
          <w:rFonts w:ascii="Arial" w:hAnsi="Arial" w:cs="Arial"/>
          <w:b/>
          <w:bCs/>
          <w:sz w:val="38"/>
          <w:szCs w:val="38"/>
          <w:lang w:val="sk-SK"/>
        </w:rPr>
        <w:t xml:space="preserve">najlepšie zvládol </w:t>
      </w:r>
      <w:r w:rsidR="00A60B43">
        <w:rPr>
          <w:rFonts w:ascii="Arial" w:hAnsi="Arial" w:cs="Arial"/>
          <w:b/>
          <w:bCs/>
          <w:sz w:val="38"/>
          <w:szCs w:val="38"/>
          <w:lang w:val="sk-SK"/>
        </w:rPr>
        <w:t>Filip Zacher</w:t>
      </w:r>
    </w:p>
    <w:p w14:paraId="4C3B1D55" w14:textId="77777777" w:rsidR="00B616FE" w:rsidRPr="00B12467" w:rsidRDefault="00B616FE" w:rsidP="00B616FE">
      <w:pPr>
        <w:rPr>
          <w:rFonts w:ascii="Arial" w:hAnsi="Arial" w:cs="Arial"/>
          <w:i/>
          <w:iCs/>
          <w:lang w:val="sk-SK"/>
        </w:rPr>
      </w:pPr>
    </w:p>
    <w:p w14:paraId="6991FDA7" w14:textId="25F498F9" w:rsidR="005A793A" w:rsidRPr="00B12467" w:rsidRDefault="00A06AF5" w:rsidP="005A793A">
      <w:pPr>
        <w:spacing w:line="276" w:lineRule="auto"/>
        <w:jc w:val="both"/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</w:pPr>
      <w:r w:rsidRPr="00B12467">
        <w:rPr>
          <w:rFonts w:ascii="Arial" w:hAnsi="Arial" w:cs="Arial"/>
          <w:i/>
          <w:iCs/>
          <w:sz w:val="22"/>
          <w:szCs w:val="22"/>
          <w:lang w:val="sk-SK"/>
        </w:rPr>
        <w:t>Hrebienok,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 </w:t>
      </w:r>
      <w:r w:rsidR="00927622" w:rsidRPr="00B12467">
        <w:rPr>
          <w:rFonts w:ascii="Arial" w:hAnsi="Arial" w:cs="Arial"/>
          <w:i/>
          <w:iCs/>
          <w:sz w:val="22"/>
          <w:szCs w:val="22"/>
          <w:lang w:val="sk-SK"/>
        </w:rPr>
        <w:t>6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. </w:t>
      </w:r>
      <w:r w:rsidR="00B12467">
        <w:rPr>
          <w:rFonts w:ascii="Arial" w:hAnsi="Arial" w:cs="Arial"/>
          <w:i/>
          <w:iCs/>
          <w:sz w:val="22"/>
          <w:szCs w:val="22"/>
          <w:lang w:val="sk-SK"/>
        </w:rPr>
        <w:t>novembra</w:t>
      </w:r>
      <w:r w:rsidR="00B616FE" w:rsidRPr="00B12467">
        <w:rPr>
          <w:rFonts w:ascii="Arial" w:hAnsi="Arial" w:cs="Arial"/>
          <w:i/>
          <w:iCs/>
          <w:sz w:val="22"/>
          <w:szCs w:val="22"/>
          <w:lang w:val="sk-SK"/>
        </w:rPr>
        <w:t xml:space="preserve"> 202</w:t>
      </w:r>
      <w:r w:rsidR="007836E4" w:rsidRPr="00B12467">
        <w:rPr>
          <w:rFonts w:ascii="Arial" w:hAnsi="Arial" w:cs="Arial"/>
          <w:i/>
          <w:iCs/>
          <w:sz w:val="22"/>
          <w:szCs w:val="22"/>
          <w:lang w:val="sk-SK"/>
        </w:rPr>
        <w:t>3</w:t>
      </w:r>
      <w:r w:rsidR="00B616FE" w:rsidRPr="00B12467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  <w:r w:rsidR="00B616FE" w:rsidRPr="00B12467">
        <w:rPr>
          <w:rFonts w:ascii="Arial" w:hAnsi="Arial" w:cs="Arial"/>
          <w:b/>
          <w:bCs/>
          <w:lang w:val="sk-SK"/>
        </w:rPr>
        <w:t xml:space="preserve">– </w:t>
      </w:r>
      <w:r w:rsidR="00140F93" w:rsidRPr="00B12467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Vysokohorská</w:t>
      </w:r>
      <w:r w:rsidR="005A793A" w:rsidRPr="00B12467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výzva znovu</w:t>
      </w:r>
      <w:r w:rsidR="00B12467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preverila vytrvalosť a odhodlanie horských nosičov, ktorí sa tentokrát museli navyše vysporiadať i s nepriaznivým novembrovým počasím. Najrýchlejšie si s náročnou traťou, 200 metrovým prevýšením a 100 kg nákladom piva Radegast poradil </w:t>
      </w:r>
      <w:r w:rsidR="00A60B43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Filip </w:t>
      </w:r>
      <w:proofErr w:type="spellStart"/>
      <w:r w:rsidR="00A60B43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Zacher</w:t>
      </w:r>
      <w:proofErr w:type="spellEnd"/>
      <w:r w:rsidR="00A60B43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.</w:t>
      </w:r>
      <w:r w:rsidR="00B12467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 xml:space="preserve"> Ženy sa popasovali  s 30 kg nákladom a ako prvá do cieľa dorazila </w:t>
      </w:r>
      <w:r w:rsidR="00A60B43">
        <w:rPr>
          <w:rFonts w:ascii="Arial" w:hAnsi="Arial" w:cs="Arial"/>
          <w:b/>
          <w:color w:val="1D1A13"/>
          <w:sz w:val="22"/>
          <w:szCs w:val="22"/>
          <w:shd w:val="clear" w:color="auto" w:fill="FFFFFF"/>
          <w:lang w:val="sk-SK"/>
        </w:rPr>
        <w:t>Teja Šuligová.</w:t>
      </w:r>
    </w:p>
    <w:p w14:paraId="609F3858" w14:textId="77777777" w:rsidR="005A793A" w:rsidRPr="00B12467" w:rsidRDefault="005A793A" w:rsidP="005A793A">
      <w:pPr>
        <w:spacing w:line="276" w:lineRule="auto"/>
        <w:jc w:val="both"/>
        <w:rPr>
          <w:rFonts w:ascii="Arial" w:hAnsi="Arial" w:cs="Arial"/>
          <w:color w:val="1D1A13"/>
          <w:sz w:val="22"/>
          <w:szCs w:val="22"/>
          <w:shd w:val="clear" w:color="auto" w:fill="FFFFFF"/>
          <w:lang w:val="sk-SK"/>
        </w:rPr>
      </w:pPr>
    </w:p>
    <w:p w14:paraId="5741833A" w14:textId="35B249AB" w:rsidR="005A793A" w:rsidRDefault="00B12467" w:rsidP="00B12467">
      <w:pPr>
        <w:pStyle w:val="Zkladnodstavec"/>
        <w:jc w:val="both"/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</w:pPr>
      <w:r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Tohtoročný 22. ročník legendárnej súťaže Nosičská stovka sa ako obvykle uskutočnil na trase z Hrebienka na novo zrekonštruovanú Zamkovského chatu. Práve kvôli prebiehajúcej rekonštrukcii bola tento rok táto ikonická udalosť odložená na november, ale to vôbec nezabrzdilo odhodlanie účastníkov. </w:t>
      </w:r>
      <w:r w:rsidRPr="00B12467">
        <w:rPr>
          <w:rFonts w:ascii="Arial" w:eastAsia="Calibri" w:hAnsi="Arial" w:cs="Arial"/>
          <w:i/>
          <w:iCs/>
          <w:color w:val="1D1A13"/>
          <w:sz w:val="22"/>
          <w:szCs w:val="22"/>
          <w:shd w:val="clear" w:color="auto" w:fill="FFFFFF"/>
          <w:lang w:val="sk-SK"/>
        </w:rPr>
        <w:t>„Uznanie za skvelý výkon si zaslúži každý, kto sa popasoval s traťou, sám so sebou a poriadne horký náklad zvládol vyniesť až na chatu,“</w:t>
      </w:r>
      <w:r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 povedala </w:t>
      </w:r>
      <w:r w:rsidRPr="00B12467">
        <w:rPr>
          <w:rFonts w:ascii="Arial" w:eastAsia="Calibri" w:hAnsi="Arial" w:cs="Arial"/>
          <w:b/>
          <w:color w:val="1D1A13"/>
          <w:sz w:val="22"/>
          <w:szCs w:val="22"/>
          <w:shd w:val="clear" w:color="auto" w:fill="FFFFFF"/>
          <w:lang w:val="sk-SK"/>
        </w:rPr>
        <w:t>Jana Jankovičová, manaž</w:t>
      </w:r>
      <w:r>
        <w:rPr>
          <w:rFonts w:ascii="Arial" w:eastAsia="Calibri" w:hAnsi="Arial" w:cs="Arial"/>
          <w:b/>
          <w:color w:val="1D1A13"/>
          <w:sz w:val="22"/>
          <w:szCs w:val="22"/>
          <w:shd w:val="clear" w:color="auto" w:fill="FFFFFF"/>
          <w:lang w:val="sk-SK"/>
        </w:rPr>
        <w:t>é</w:t>
      </w:r>
      <w:r w:rsidRPr="00B12467">
        <w:rPr>
          <w:rFonts w:ascii="Arial" w:eastAsia="Calibri" w:hAnsi="Arial" w:cs="Arial"/>
          <w:b/>
          <w:color w:val="1D1A13"/>
          <w:sz w:val="22"/>
          <w:szCs w:val="22"/>
          <w:shd w:val="clear" w:color="auto" w:fill="FFFFFF"/>
          <w:lang w:val="sk-SK"/>
        </w:rPr>
        <w:t>rka značky Radegast na Slovensku</w:t>
      </w:r>
      <w:r w:rsidRPr="00B12467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.</w:t>
      </w:r>
    </w:p>
    <w:p w14:paraId="39BBA68D" w14:textId="6EF13222" w:rsidR="00B12467" w:rsidRDefault="00B12467" w:rsidP="00B12467">
      <w:pPr>
        <w:pStyle w:val="Zkladnodstavec"/>
        <w:jc w:val="both"/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</w:pPr>
    </w:p>
    <w:p w14:paraId="5B7AFC88" w14:textId="5D727123" w:rsidR="00B12467" w:rsidRDefault="00B12467" w:rsidP="00B12467">
      <w:pPr>
        <w:pStyle w:val="Zkladnodstavec"/>
        <w:jc w:val="both"/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</w:pPr>
      <w:r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Víťaz súťaže vysokohorských nosičov</w:t>
      </w:r>
      <w:r w:rsidR="00A60B43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 Filip Zacher</w:t>
      </w:r>
      <w:r w:rsidR="005A793A" w:rsidRPr="00B12467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 zdola</w:t>
      </w:r>
      <w:r w:rsidR="003211CB" w:rsidRPr="00B12467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l trasu s</w:t>
      </w:r>
      <w:r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 </w:t>
      </w:r>
      <w:r w:rsidR="003211CB" w:rsidRPr="00B12467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neuv</w:t>
      </w:r>
      <w:r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eriteľným výkonom </w:t>
      </w:r>
      <w:r w:rsidR="00A60B43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42 minút a 21 sekúnd. </w:t>
      </w:r>
      <w:r w:rsidR="005A793A" w:rsidRPr="00B12467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 Me</w:t>
      </w:r>
      <w:r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d</w:t>
      </w:r>
      <w:r w:rsidR="005A793A" w:rsidRPr="00B12467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zi ženami </w:t>
      </w:r>
      <w:r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sa presadila </w:t>
      </w:r>
      <w:r w:rsidR="00A60B43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Teja Šuligová</w:t>
      </w:r>
      <w:r w:rsidRPr="00B12467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 </w:t>
      </w:r>
      <w:r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s výsledkom </w:t>
      </w:r>
      <w:r w:rsidR="00DF4174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29 minút.</w:t>
      </w:r>
      <w:r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 Víťazi si okrem titulu odniesli aj zaslúženú ročnú zásobu piva Radegast. V kategórii zmiešaných dvojíc so sto kilovým pivným nákladom skonč</w:t>
      </w:r>
      <w:r w:rsidR="00DF4174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ila</w:t>
      </w:r>
      <w:r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 na prvom mieste </w:t>
      </w:r>
      <w:r w:rsidR="00DF4174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dvojica </w:t>
      </w:r>
      <w:r w:rsidR="00DF4174" w:rsidRPr="00DF4174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Ferko-Škvara</w:t>
      </w:r>
      <w:r w:rsidR="00DF4174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. </w:t>
      </w:r>
      <w:r w:rsidR="00DF4174" w:rsidRPr="00DF4174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>Na trať sa vydalo celkovo 66 horských nosičov a nosičiek.</w:t>
      </w:r>
    </w:p>
    <w:p w14:paraId="06670FE4" w14:textId="77777777" w:rsidR="00B12467" w:rsidRDefault="00B12467" w:rsidP="00B12467">
      <w:pPr>
        <w:pStyle w:val="Zkladnodstavec"/>
        <w:jc w:val="both"/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</w:pPr>
    </w:p>
    <w:p w14:paraId="7353CAEB" w14:textId="7BF73DF7" w:rsidR="00140F93" w:rsidRPr="00B12467" w:rsidRDefault="005A793A" w:rsidP="004A1D44">
      <w:pPr>
        <w:pStyle w:val="Zkladnodstavec"/>
        <w:jc w:val="both"/>
        <w:rPr>
          <w:rStyle w:val="Siln"/>
          <w:rFonts w:ascii="Arial" w:hAnsi="Arial" w:cs="Arial"/>
          <w:color w:val="1D1A13"/>
          <w:sz w:val="22"/>
          <w:szCs w:val="22"/>
          <w:shd w:val="clear" w:color="auto" w:fill="FFFFFF"/>
          <w:lang w:val="sk-SK"/>
        </w:rPr>
      </w:pPr>
      <w:r w:rsidRPr="00B12467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Nosičská stovka, </w:t>
      </w:r>
      <w:r w:rsidR="00551883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pomenovaná na počesť tragicky zosnulého nosiča Juraja Petranského, </w:t>
      </w:r>
      <w:r w:rsidR="004A1D44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patrí k tradičným pretekom horolezcov a nosičov už od roku 1985. Súťaž testuje odvahu, silu a vytrvalosť všetkých, ktorí sa odhodlajú stať sa súčasťou tejto výnimočnej výzvy. </w:t>
      </w:r>
      <w:r w:rsidR="004A1D44" w:rsidRPr="004F77E2">
        <w:rPr>
          <w:rFonts w:ascii="Arial" w:eastAsia="Calibri" w:hAnsi="Arial" w:cs="Arial"/>
          <w:i/>
          <w:iCs/>
          <w:color w:val="1D1A13"/>
          <w:sz w:val="22"/>
          <w:szCs w:val="22"/>
          <w:shd w:val="clear" w:color="auto" w:fill="FFFFFF"/>
          <w:lang w:val="sk-SK"/>
        </w:rPr>
        <w:t>„Každý z nás, kto sa voči tejto výzve postaví, si píše svoj vlastný príbeh a stáva sa súčasťou tejto úžasnej tradície. Nosičská stovka je viac ako šport, je to naše poslanie, naše spojenie s horami,“</w:t>
      </w:r>
      <w:r w:rsidR="004A1D44">
        <w:rPr>
          <w:rFonts w:ascii="Arial" w:eastAsia="Calibri" w:hAnsi="Arial" w:cs="Arial"/>
          <w:color w:val="1D1A13"/>
          <w:sz w:val="22"/>
          <w:szCs w:val="22"/>
          <w:shd w:val="clear" w:color="auto" w:fill="FFFFFF"/>
          <w:lang w:val="sk-SK"/>
        </w:rPr>
        <w:t xml:space="preserve"> uvádza </w:t>
      </w:r>
      <w:r w:rsidR="004A1D44" w:rsidRPr="00B12467">
        <w:rPr>
          <w:rStyle w:val="Siln"/>
          <w:rFonts w:ascii="Arial" w:hAnsi="Arial" w:cs="Arial"/>
          <w:color w:val="1D1A13"/>
          <w:sz w:val="22"/>
          <w:szCs w:val="22"/>
          <w:shd w:val="clear" w:color="auto" w:fill="FFFFFF"/>
          <w:lang w:val="sk-SK"/>
        </w:rPr>
        <w:t xml:space="preserve">Štefan Bačkor, </w:t>
      </w:r>
      <w:r w:rsidR="004A1D44">
        <w:rPr>
          <w:rStyle w:val="Siln"/>
          <w:rFonts w:ascii="Arial" w:hAnsi="Arial" w:cs="Arial"/>
          <w:color w:val="1D1A13"/>
          <w:sz w:val="22"/>
          <w:szCs w:val="22"/>
          <w:shd w:val="clear" w:color="auto" w:fill="FFFFFF"/>
          <w:lang w:val="sk-SK"/>
        </w:rPr>
        <w:t>pretekár</w:t>
      </w:r>
      <w:r w:rsidR="004A1D44" w:rsidRPr="00B12467">
        <w:rPr>
          <w:rStyle w:val="Siln"/>
          <w:rFonts w:ascii="Arial" w:hAnsi="Arial" w:cs="Arial"/>
          <w:color w:val="1D1A13"/>
          <w:sz w:val="22"/>
          <w:szCs w:val="22"/>
          <w:shd w:val="clear" w:color="auto" w:fill="FFFFFF"/>
          <w:lang w:val="sk-SK"/>
        </w:rPr>
        <w:t xml:space="preserve"> a spoluorganizátor Nosičsk</w:t>
      </w:r>
      <w:r w:rsidR="004F77E2">
        <w:rPr>
          <w:rStyle w:val="Siln"/>
          <w:rFonts w:ascii="Arial" w:hAnsi="Arial" w:cs="Arial"/>
          <w:color w:val="1D1A13"/>
          <w:sz w:val="22"/>
          <w:szCs w:val="22"/>
          <w:shd w:val="clear" w:color="auto" w:fill="FFFFFF"/>
          <w:lang w:val="sk-SK"/>
        </w:rPr>
        <w:t>ej</w:t>
      </w:r>
      <w:r w:rsidR="004A1D44" w:rsidRPr="00B12467">
        <w:rPr>
          <w:rStyle w:val="Siln"/>
          <w:rFonts w:ascii="Arial" w:hAnsi="Arial" w:cs="Arial"/>
          <w:color w:val="1D1A13"/>
          <w:sz w:val="22"/>
          <w:szCs w:val="22"/>
          <w:shd w:val="clear" w:color="auto" w:fill="FFFFFF"/>
          <w:lang w:val="sk-SK"/>
        </w:rPr>
        <w:t xml:space="preserve"> stovky.</w:t>
      </w:r>
      <w:r w:rsidR="00751010" w:rsidRPr="00B12467">
        <w:rPr>
          <w:rStyle w:val="Siln"/>
          <w:rFonts w:ascii="Arial" w:hAnsi="Arial" w:cs="Arial"/>
          <w:b w:val="0"/>
          <w:bCs w:val="0"/>
          <w:color w:val="1D1A13"/>
          <w:sz w:val="22"/>
          <w:szCs w:val="22"/>
          <w:shd w:val="clear" w:color="auto" w:fill="FFFFFF"/>
          <w:lang w:val="sk-SK"/>
        </w:rPr>
        <w:t xml:space="preserve"> </w:t>
      </w:r>
    </w:p>
    <w:p w14:paraId="4509D217" w14:textId="1F4BECC4" w:rsidR="00140F93" w:rsidRPr="00B12467" w:rsidRDefault="00140F93">
      <w:pPr>
        <w:widowControl/>
        <w:suppressAutoHyphens w:val="0"/>
        <w:spacing w:after="160" w:line="259" w:lineRule="auto"/>
        <w:rPr>
          <w:rStyle w:val="Siln"/>
          <w:rFonts w:ascii="Arial" w:eastAsia="Times New Roman" w:hAnsi="Arial" w:cs="Arial"/>
          <w:color w:val="1D1A13"/>
          <w:kern w:val="0"/>
          <w:sz w:val="22"/>
          <w:szCs w:val="22"/>
          <w:shd w:val="clear" w:color="auto" w:fill="FFFFFF"/>
          <w:lang w:val="sk-SK"/>
        </w:rPr>
      </w:pPr>
    </w:p>
    <w:p w14:paraId="00635B78" w14:textId="77777777" w:rsidR="000F4705" w:rsidRPr="00B12467" w:rsidRDefault="000F4705" w:rsidP="000F4705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  <w:r w:rsidRPr="00B12467">
        <w:rPr>
          <w:rFonts w:ascii="Arial" w:hAnsi="Arial" w:cs="Arial"/>
          <w:b/>
          <w:bCs/>
          <w:sz w:val="18"/>
          <w:szCs w:val="18"/>
          <w:lang w:val="sk-SK"/>
        </w:rPr>
        <w:t xml:space="preserve">Tlačová hovorkyňa </w:t>
      </w:r>
      <w:proofErr w:type="spellStart"/>
      <w:r w:rsidRPr="00B12467">
        <w:rPr>
          <w:rFonts w:ascii="Arial" w:hAnsi="Arial" w:cs="Arial"/>
          <w:b/>
          <w:bCs/>
          <w:sz w:val="18"/>
          <w:szCs w:val="18"/>
          <w:lang w:val="sk-SK"/>
        </w:rPr>
        <w:t>Plzeňského</w:t>
      </w:r>
      <w:proofErr w:type="spellEnd"/>
      <w:r w:rsidRPr="00B12467">
        <w:rPr>
          <w:rFonts w:ascii="Arial" w:hAnsi="Arial" w:cs="Arial"/>
          <w:b/>
          <w:bCs/>
          <w:sz w:val="18"/>
          <w:szCs w:val="18"/>
          <w:lang w:val="sk-SK"/>
        </w:rPr>
        <w:t xml:space="preserve"> Prazdroja Slovensko Zdenka Huňady je médiám k dispozícii na týchto kontaktoch: mobil: +421 917 310 958, e-mail: </w:t>
      </w:r>
      <w:hyperlink r:id="rId7" w:history="1">
        <w:r w:rsidRPr="00B12467">
          <w:rPr>
            <w:rStyle w:val="Hypertextovodkaz"/>
            <w:rFonts w:ascii="Arial" w:hAnsi="Arial" w:cs="Arial"/>
            <w:b/>
            <w:bCs/>
            <w:sz w:val="18"/>
            <w:szCs w:val="18"/>
            <w:lang w:val="sk-SK"/>
          </w:rPr>
          <w:t>zdenka.hunady@asahibeer.sk</w:t>
        </w:r>
      </w:hyperlink>
      <w:r w:rsidRPr="00B12467">
        <w:rPr>
          <w:rFonts w:ascii="Arial" w:hAnsi="Arial" w:cs="Arial"/>
          <w:b/>
          <w:bCs/>
          <w:sz w:val="18"/>
          <w:szCs w:val="18"/>
          <w:lang w:val="sk-SK"/>
        </w:rPr>
        <w:t>.</w:t>
      </w:r>
    </w:p>
    <w:p w14:paraId="7EB8C21D" w14:textId="77777777" w:rsidR="000F4705" w:rsidRPr="00B12467" w:rsidRDefault="000F4705" w:rsidP="000F4705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</w:p>
    <w:p w14:paraId="10FBC33B" w14:textId="77777777" w:rsidR="000F4705" w:rsidRPr="00B12467" w:rsidRDefault="000F4705" w:rsidP="000F4705">
      <w:pPr>
        <w:pStyle w:val="Zkladnodstavec"/>
        <w:jc w:val="both"/>
        <w:rPr>
          <w:rFonts w:ascii="Arial" w:hAnsi="Arial" w:cs="Arial"/>
          <w:b/>
          <w:bCs/>
          <w:sz w:val="18"/>
          <w:szCs w:val="18"/>
          <w:lang w:val="sk-SK"/>
        </w:rPr>
      </w:pPr>
      <w:r w:rsidRPr="00B12467">
        <w:rPr>
          <w:rFonts w:ascii="Arial" w:hAnsi="Arial" w:cs="Arial"/>
          <w:b/>
          <w:bCs/>
          <w:sz w:val="18"/>
          <w:szCs w:val="18"/>
          <w:lang w:val="sk-SK"/>
        </w:rPr>
        <w:t xml:space="preserve">Pozn. pre editorov: </w:t>
      </w:r>
    </w:p>
    <w:p w14:paraId="257D777E" w14:textId="77777777" w:rsidR="000F4705" w:rsidRPr="00B12467" w:rsidRDefault="000F4705" w:rsidP="000F4705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color w:val="auto"/>
          <w:sz w:val="18"/>
          <w:szCs w:val="18"/>
          <w:lang w:val="sk-SK"/>
        </w:rPr>
      </w:pP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Plzeňský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Prazdroj Slovensko je s 580 zamestnancami jedným z najmodernejších pivovarov v strednej Európe.</w:t>
      </w:r>
    </w:p>
    <w:p w14:paraId="595DD412" w14:textId="77777777" w:rsidR="000F4705" w:rsidRPr="00B12467" w:rsidRDefault="000F4705" w:rsidP="000F4705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rFonts w:ascii="Arial" w:hAnsi="Arial" w:cs="Arial"/>
          <w:color w:val="auto"/>
          <w:sz w:val="18"/>
          <w:szCs w:val="18"/>
          <w:lang w:val="sk-SK"/>
        </w:rPr>
      </w:pPr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Do portfólia značiek spoločnosti patrí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Pilsner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Urquell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Šariš,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Velkopopovický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Kozel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Radegast,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Gambrinus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,, Smädný Mních,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Peroni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,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Captain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Jack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a nealkoholické pivo Birell.</w:t>
      </w:r>
    </w:p>
    <w:p w14:paraId="7F9D9253" w14:textId="77777777" w:rsidR="000F4705" w:rsidRPr="00B12467" w:rsidRDefault="000F4705" w:rsidP="000F4705">
      <w:pPr>
        <w:pStyle w:val="Bezodstavcovhostylu"/>
        <w:widowControl/>
        <w:numPr>
          <w:ilvl w:val="0"/>
          <w:numId w:val="5"/>
        </w:numPr>
        <w:suppressAutoHyphens w:val="0"/>
        <w:spacing w:line="240" w:lineRule="auto"/>
        <w:jc w:val="both"/>
        <w:textAlignment w:val="auto"/>
        <w:rPr>
          <w:lang w:val="sk-SK"/>
        </w:rPr>
      </w:pPr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Smerovanie </w:t>
      </w:r>
      <w:proofErr w:type="spellStart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>Plzeňského</w:t>
      </w:r>
      <w:proofErr w:type="spellEnd"/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 Prazdroja Slovensko v oblasti udržateľného rozvoja určuje stratégia udržateľnosti </w:t>
      </w:r>
      <w:hyperlink r:id="rId8" w:history="1">
        <w:r w:rsidRPr="00B12467">
          <w:rPr>
            <w:rStyle w:val="Hypertextovodkaz"/>
            <w:rFonts w:ascii="Arial" w:hAnsi="Arial" w:cs="Arial"/>
            <w:i/>
            <w:iCs/>
            <w:color w:val="auto"/>
            <w:sz w:val="18"/>
            <w:szCs w:val="18"/>
            <w:lang w:val="sk-SK"/>
          </w:rPr>
          <w:t>Na budúcnosť 2030</w:t>
        </w:r>
      </w:hyperlink>
      <w:r w:rsidRPr="00B12467">
        <w:rPr>
          <w:rFonts w:ascii="Arial" w:hAnsi="Arial" w:cs="Arial"/>
          <w:i/>
          <w:iCs/>
          <w:color w:val="auto"/>
          <w:sz w:val="18"/>
          <w:szCs w:val="18"/>
          <w:lang w:val="sk-SK"/>
        </w:rPr>
        <w:t xml:space="preserve">. </w:t>
      </w:r>
      <w:r w:rsidRPr="00B12467">
        <w:rPr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 xml:space="preserve">Kroky spoločnosti v tejto oblasti zhrňuje </w:t>
      </w:r>
      <w:hyperlink r:id="rId9" w:history="1">
        <w:r w:rsidRPr="00B12467">
          <w:rPr>
            <w:rStyle w:val="Hypertextovodkaz"/>
            <w:rFonts w:ascii="Arial" w:hAnsi="Arial" w:cs="Arial"/>
            <w:i/>
            <w:iCs/>
            <w:sz w:val="18"/>
            <w:szCs w:val="18"/>
            <w:shd w:val="clear" w:color="auto" w:fill="FFFFFF"/>
            <w:lang w:val="sk-SK"/>
          </w:rPr>
          <w:t>integrovaná Správa o udržateľnosti</w:t>
        </w:r>
      </w:hyperlink>
      <w:r w:rsidRPr="00B12467">
        <w:rPr>
          <w:rStyle w:val="Hypertextovodkaz"/>
          <w:rFonts w:ascii="Arial" w:hAnsi="Arial" w:cs="Arial"/>
          <w:i/>
          <w:iCs/>
          <w:sz w:val="18"/>
          <w:szCs w:val="18"/>
          <w:shd w:val="clear" w:color="auto" w:fill="FFFFFF"/>
          <w:lang w:val="sk-SK"/>
        </w:rPr>
        <w:t>.</w:t>
      </w:r>
    </w:p>
    <w:p w14:paraId="1CBFC08C" w14:textId="77777777" w:rsidR="009D593B" w:rsidRPr="00B12467" w:rsidRDefault="009D593B">
      <w:pPr>
        <w:rPr>
          <w:lang w:val="sk-SK"/>
        </w:rPr>
      </w:pPr>
    </w:p>
    <w:sectPr w:rsidR="009D593B" w:rsidRPr="00B12467" w:rsidSect="00CE7584">
      <w:headerReference w:type="default" r:id="rId10"/>
      <w:footerReference w:type="default" r:id="rId11"/>
      <w:pgSz w:w="11906" w:h="16838"/>
      <w:pgMar w:top="3188" w:right="1330" w:bottom="1276" w:left="131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9C576" w14:textId="77777777" w:rsidR="008E1E9B" w:rsidRDefault="008E1E9B" w:rsidP="00B616FE">
      <w:r>
        <w:separator/>
      </w:r>
    </w:p>
  </w:endnote>
  <w:endnote w:type="continuationSeparator" w:id="0">
    <w:p w14:paraId="6CF5E102" w14:textId="77777777" w:rsidR="008E1E9B" w:rsidRDefault="008E1E9B" w:rsidP="00B6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020E" w14:textId="77777777" w:rsidR="007E05E6" w:rsidRDefault="001E53FA" w:rsidP="00C243D1">
    <w:pPr>
      <w:pStyle w:val="Zpat"/>
      <w:ind w:left="-127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578159" wp14:editId="59957ACD">
          <wp:simplePos x="0" y="0"/>
          <wp:positionH relativeFrom="column">
            <wp:posOffset>-71755</wp:posOffset>
          </wp:positionH>
          <wp:positionV relativeFrom="paragraph">
            <wp:posOffset>-283210</wp:posOffset>
          </wp:positionV>
          <wp:extent cx="5882005" cy="574040"/>
          <wp:effectExtent l="0" t="0" r="4445" b="0"/>
          <wp:wrapNone/>
          <wp:docPr id="7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912"/>
                  <a:stretch/>
                </pic:blipFill>
                <pic:spPr bwMode="auto">
                  <a:xfrm>
                    <a:off x="0" y="0"/>
                    <a:ext cx="588200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C5C92B" w14:textId="77777777" w:rsidR="007E05E6" w:rsidRDefault="007E05E6" w:rsidP="00C243D1">
    <w:pPr>
      <w:pStyle w:val="Zpa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0B1D3" w14:textId="77777777" w:rsidR="008E1E9B" w:rsidRDefault="008E1E9B" w:rsidP="00B616FE">
      <w:bookmarkStart w:id="0" w:name="_Hlk95817388"/>
      <w:bookmarkEnd w:id="0"/>
      <w:r>
        <w:separator/>
      </w:r>
    </w:p>
  </w:footnote>
  <w:footnote w:type="continuationSeparator" w:id="0">
    <w:p w14:paraId="5C2B5B43" w14:textId="77777777" w:rsidR="008E1E9B" w:rsidRDefault="008E1E9B" w:rsidP="00B61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0103" w14:textId="3383DE48" w:rsidR="007E05E6" w:rsidRDefault="00CE7584" w:rsidP="00B616FE">
    <w:pPr>
      <w:pStyle w:val="Zhlav"/>
    </w:pPr>
    <w:r w:rsidRPr="003259C7">
      <w:rPr>
        <w:noProof/>
      </w:rPr>
      <w:drawing>
        <wp:anchor distT="0" distB="0" distL="114300" distR="114300" simplePos="0" relativeHeight="251662336" behindDoc="1" locked="0" layoutInCell="1" allowOverlap="1" wp14:anchorId="6190CF46" wp14:editId="64F3359D">
          <wp:simplePos x="0" y="0"/>
          <wp:positionH relativeFrom="column">
            <wp:posOffset>42545</wp:posOffset>
          </wp:positionH>
          <wp:positionV relativeFrom="paragraph">
            <wp:posOffset>337820</wp:posOffset>
          </wp:positionV>
          <wp:extent cx="1524000" cy="1064260"/>
          <wp:effectExtent l="0" t="0" r="0" b="2540"/>
          <wp:wrapTight wrapText="bothSides">
            <wp:wrapPolygon edited="0">
              <wp:start x="0" y="0"/>
              <wp:lineTo x="0" y="21265"/>
              <wp:lineTo x="21330" y="21265"/>
              <wp:lineTo x="21330" y="0"/>
              <wp:lineTo x="0" y="0"/>
            </wp:wrapPolygon>
          </wp:wrapTight>
          <wp:docPr id="6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53F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49D329" wp14:editId="50C4995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5" name="Textové pole 5" descr="{&quot;HashCode&quot;:214661847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FCC9D" w14:textId="77777777" w:rsidR="007E05E6" w:rsidRPr="00D667F5" w:rsidRDefault="007E05E6" w:rsidP="00D667F5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9D32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Z9O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" o:allowincell="f" filled="f" stroked="f">
              <v:textbox inset=",0,20pt,0">
                <w:txbxContent>
                  <w:p w14:paraId="469FCC9D" w14:textId="77777777" w:rsidR="007E05E6" w:rsidRPr="00D667F5" w:rsidRDefault="007E05E6" w:rsidP="00D667F5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E53F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7E0F1A" wp14:editId="41160FAB">
              <wp:simplePos x="0" y="0"/>
              <wp:positionH relativeFrom="column">
                <wp:posOffset>-576580</wp:posOffset>
              </wp:positionH>
              <wp:positionV relativeFrom="paragraph">
                <wp:posOffset>1400175</wp:posOffset>
              </wp:positionV>
              <wp:extent cx="6969760" cy="704850"/>
              <wp:effectExtent l="4445" t="0" r="0" b="4445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69760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AEA2A7" w14:textId="77777777" w:rsidR="007E05E6" w:rsidRDefault="007E05E6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</w:p>
                        <w:p w14:paraId="75D6D384" w14:textId="77777777" w:rsidR="007E05E6" w:rsidRPr="00E55B37" w:rsidRDefault="001E53FA" w:rsidP="00E55B3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B59956"/>
                              <w:sz w:val="28"/>
                              <w:szCs w:val="28"/>
                            </w:rPr>
                            <w:t>TLAČOVÁ SPRÁVA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7E0F1A" id="Textové pole 4" o:spid="_x0000_s1027" type="#_x0000_t202" style="position:absolute;margin-left:-45.4pt;margin-top:110.25pt;width:548.8pt;height:55.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" stroked="f">
              <v:textbox style="mso-fit-shape-to-text:t">
                <w:txbxContent>
                  <w:p w14:paraId="41AEA2A7" w14:textId="77777777" w:rsidR="007E05E6" w:rsidRDefault="007E05E6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</w:p>
                  <w:p w14:paraId="75D6D384" w14:textId="77777777" w:rsidR="007E05E6" w:rsidRPr="00E55B37" w:rsidRDefault="001E53FA" w:rsidP="00E55B37">
                    <w:pPr>
                      <w:jc w:val="center"/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B59956"/>
                        <w:sz w:val="28"/>
                        <w:szCs w:val="28"/>
                      </w:rPr>
                      <w:t>TLAČOVÁ SPRÁVA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EED"/>
    <w:multiLevelType w:val="hybridMultilevel"/>
    <w:tmpl w:val="216803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AED"/>
    <w:multiLevelType w:val="multilevel"/>
    <w:tmpl w:val="69ECE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5271A1"/>
    <w:multiLevelType w:val="hybridMultilevel"/>
    <w:tmpl w:val="05701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3A28B3"/>
    <w:multiLevelType w:val="hybridMultilevel"/>
    <w:tmpl w:val="3D401A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F65"/>
    <w:multiLevelType w:val="hybridMultilevel"/>
    <w:tmpl w:val="E43A125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349527269">
    <w:abstractNumId w:val="2"/>
  </w:num>
  <w:num w:numId="2" w16cid:durableId="1837185308">
    <w:abstractNumId w:val="0"/>
  </w:num>
  <w:num w:numId="3" w16cid:durableId="1129741918">
    <w:abstractNumId w:val="4"/>
  </w:num>
  <w:num w:numId="4" w16cid:durableId="418598295">
    <w:abstractNumId w:val="1"/>
  </w:num>
  <w:num w:numId="5" w16cid:durableId="3362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FE"/>
    <w:rsid w:val="00006285"/>
    <w:rsid w:val="000647E6"/>
    <w:rsid w:val="00075812"/>
    <w:rsid w:val="000842A3"/>
    <w:rsid w:val="0008576D"/>
    <w:rsid w:val="000A54F3"/>
    <w:rsid w:val="000E64A8"/>
    <w:rsid w:val="000F4705"/>
    <w:rsid w:val="00115A04"/>
    <w:rsid w:val="00140F93"/>
    <w:rsid w:val="00151EFA"/>
    <w:rsid w:val="00153C9E"/>
    <w:rsid w:val="001735EF"/>
    <w:rsid w:val="001C54A5"/>
    <w:rsid w:val="001D1C7F"/>
    <w:rsid w:val="001D6805"/>
    <w:rsid w:val="001D690E"/>
    <w:rsid w:val="001E53FA"/>
    <w:rsid w:val="001F000F"/>
    <w:rsid w:val="001F0BCB"/>
    <w:rsid w:val="001F7F11"/>
    <w:rsid w:val="002113E5"/>
    <w:rsid w:val="00220804"/>
    <w:rsid w:val="00225A6E"/>
    <w:rsid w:val="00246006"/>
    <w:rsid w:val="002923EB"/>
    <w:rsid w:val="002A04B2"/>
    <w:rsid w:val="002C0EAB"/>
    <w:rsid w:val="002D3863"/>
    <w:rsid w:val="002F2C5F"/>
    <w:rsid w:val="00302E02"/>
    <w:rsid w:val="00314721"/>
    <w:rsid w:val="003211CB"/>
    <w:rsid w:val="003803A4"/>
    <w:rsid w:val="00386260"/>
    <w:rsid w:val="003A74CA"/>
    <w:rsid w:val="003D0E0C"/>
    <w:rsid w:val="0041224A"/>
    <w:rsid w:val="004A1D44"/>
    <w:rsid w:val="004A61D5"/>
    <w:rsid w:val="004B7FF4"/>
    <w:rsid w:val="004F64D1"/>
    <w:rsid w:val="004F77E2"/>
    <w:rsid w:val="00543D01"/>
    <w:rsid w:val="00551883"/>
    <w:rsid w:val="00574374"/>
    <w:rsid w:val="005A6189"/>
    <w:rsid w:val="005A793A"/>
    <w:rsid w:val="005B047F"/>
    <w:rsid w:val="00607003"/>
    <w:rsid w:val="00614B8B"/>
    <w:rsid w:val="00620AC6"/>
    <w:rsid w:val="00657299"/>
    <w:rsid w:val="006800CA"/>
    <w:rsid w:val="00680A0E"/>
    <w:rsid w:val="00690A0D"/>
    <w:rsid w:val="006A2D89"/>
    <w:rsid w:val="006B21B7"/>
    <w:rsid w:val="006C5171"/>
    <w:rsid w:val="006E6387"/>
    <w:rsid w:val="007046AB"/>
    <w:rsid w:val="00740CE8"/>
    <w:rsid w:val="00751010"/>
    <w:rsid w:val="00781AF3"/>
    <w:rsid w:val="007836E4"/>
    <w:rsid w:val="007E05E6"/>
    <w:rsid w:val="0086068C"/>
    <w:rsid w:val="008A3629"/>
    <w:rsid w:val="008E1E9B"/>
    <w:rsid w:val="0090202A"/>
    <w:rsid w:val="009033AA"/>
    <w:rsid w:val="00927622"/>
    <w:rsid w:val="009317A2"/>
    <w:rsid w:val="0095774B"/>
    <w:rsid w:val="00972A89"/>
    <w:rsid w:val="0097595D"/>
    <w:rsid w:val="00997613"/>
    <w:rsid w:val="009D593B"/>
    <w:rsid w:val="00A06AF5"/>
    <w:rsid w:val="00A15DD2"/>
    <w:rsid w:val="00A21882"/>
    <w:rsid w:val="00A44F25"/>
    <w:rsid w:val="00A60B43"/>
    <w:rsid w:val="00A86F31"/>
    <w:rsid w:val="00A91FF0"/>
    <w:rsid w:val="00AD6042"/>
    <w:rsid w:val="00B12467"/>
    <w:rsid w:val="00B20C2F"/>
    <w:rsid w:val="00B31982"/>
    <w:rsid w:val="00B42DE1"/>
    <w:rsid w:val="00B4769F"/>
    <w:rsid w:val="00B5635F"/>
    <w:rsid w:val="00B616FE"/>
    <w:rsid w:val="00B9056E"/>
    <w:rsid w:val="00B91CCC"/>
    <w:rsid w:val="00BB4221"/>
    <w:rsid w:val="00BE17C3"/>
    <w:rsid w:val="00BE42AC"/>
    <w:rsid w:val="00C038AB"/>
    <w:rsid w:val="00C07E30"/>
    <w:rsid w:val="00C110FE"/>
    <w:rsid w:val="00C12F36"/>
    <w:rsid w:val="00C1607A"/>
    <w:rsid w:val="00C2620A"/>
    <w:rsid w:val="00C51EA4"/>
    <w:rsid w:val="00C72449"/>
    <w:rsid w:val="00C845F0"/>
    <w:rsid w:val="00CB4720"/>
    <w:rsid w:val="00CD7502"/>
    <w:rsid w:val="00CE7584"/>
    <w:rsid w:val="00D402B4"/>
    <w:rsid w:val="00D67BDF"/>
    <w:rsid w:val="00D719B5"/>
    <w:rsid w:val="00DA7E8C"/>
    <w:rsid w:val="00DB6304"/>
    <w:rsid w:val="00DF4174"/>
    <w:rsid w:val="00E0708B"/>
    <w:rsid w:val="00E4075D"/>
    <w:rsid w:val="00E44321"/>
    <w:rsid w:val="00E81FA2"/>
    <w:rsid w:val="00E85C15"/>
    <w:rsid w:val="00EB5E4D"/>
    <w:rsid w:val="00EF6EE5"/>
    <w:rsid w:val="00F20A56"/>
    <w:rsid w:val="00F661B8"/>
    <w:rsid w:val="00F85DF8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EB870"/>
  <w15:docId w15:val="{E0F1344C-A7D6-40E9-B6EC-15D71D89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16F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B616FE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Bezodstavcovhostylu">
    <w:name w:val="[Bez odstavcového stylu]"/>
    <w:qFormat/>
    <w:rsid w:val="00B616FE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B616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16FE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Zkladnodstavec">
    <w:name w:val="[Základní odstavec]"/>
    <w:basedOn w:val="Bezodstavcovhostylu"/>
    <w:uiPriority w:val="99"/>
    <w:rsid w:val="00B616FE"/>
    <w:pPr>
      <w:widowControl/>
      <w:suppressAutoHyphens w:val="0"/>
      <w:autoSpaceDN w:val="0"/>
      <w:adjustRightInd w:val="0"/>
    </w:pPr>
  </w:style>
  <w:style w:type="character" w:styleId="Hypertextovodkaz">
    <w:name w:val="Hyperlink"/>
    <w:uiPriority w:val="99"/>
    <w:unhideWhenUsed/>
    <w:rsid w:val="00B616FE"/>
    <w:rPr>
      <w:color w:val="0563C1"/>
      <w:u w:val="single"/>
    </w:rPr>
  </w:style>
  <w:style w:type="character" w:styleId="Odkaznakoment">
    <w:name w:val="annotation reference"/>
    <w:uiPriority w:val="99"/>
    <w:semiHidden/>
    <w:unhideWhenUsed/>
    <w:rsid w:val="00B61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16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16FE"/>
    <w:rPr>
      <w:rFonts w:ascii="Times New Roman" w:eastAsia="Lucida Sans Unicode" w:hAnsi="Times New Roman" w:cs="Times New Roman"/>
      <w:kern w:val="1"/>
      <w:sz w:val="20"/>
      <w:szCs w:val="20"/>
      <w:lang w:eastAsia="cs-CZ"/>
    </w:rPr>
  </w:style>
  <w:style w:type="character" w:styleId="Siln">
    <w:name w:val="Strong"/>
    <w:uiPriority w:val="22"/>
    <w:qFormat/>
    <w:rsid w:val="00B616F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16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6FE"/>
    <w:rPr>
      <w:rFonts w:ascii="Segoe UI" w:eastAsia="Lucida Sans Unicode" w:hAnsi="Segoe UI" w:cs="Segoe UI"/>
      <w:kern w:val="1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20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2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2AC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E6387"/>
    <w:pPr>
      <w:ind w:left="720"/>
      <w:contextualSpacing/>
    </w:pPr>
  </w:style>
  <w:style w:type="paragraph" w:styleId="Revize">
    <w:name w:val="Revision"/>
    <w:hidden/>
    <w:uiPriority w:val="99"/>
    <w:semiHidden/>
    <w:rsid w:val="008A3629"/>
    <w:pPr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zdroj.sk/media/uhlikova-neutralita-vyrazna-redukcia-plastov-a-setrenie-vody-prazdroj-mieri-so-strategiou-udrzatelnosti-do-roku-203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denka.hunady@asahibeer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drzatelnost.prazdroj.sk/sprava-o-udrzatelnost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dcterms:created xsi:type="dcterms:W3CDTF">2023-11-06T08:36:00Z</dcterms:created>
  <dcterms:modified xsi:type="dcterms:W3CDTF">2023-11-06T09:20:00Z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2022-05-30T07:16:56Z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8708d969-c376-41c1-abe8-931f45a21862</vt:lpwstr>
  </property>
  <property fmtid="{D5CDD505-2E9C-101B-9397-08002B2CF9AE}" pid="8" name="MSIP_Label_b902d893-e969-45ad-97c1-6b351819e922_ContentBits">
    <vt:lpwstr>1</vt:lpwstr>
  </property>
</Properties>
</file>